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6E" w:rsidRDefault="00940996">
      <w:r>
        <w:rPr>
          <w:noProof/>
        </w:rPr>
        <w:drawing>
          <wp:inline distT="0" distB="0" distL="0" distR="0" wp14:editId="6AB1191D">
            <wp:extent cx="2009775" cy="495935"/>
            <wp:effectExtent l="0" t="0" r="9525" b="0"/>
            <wp:docPr id="1" name="Picture 1" descr="Harrow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996" w:rsidRDefault="00940996"/>
    <w:p w:rsidR="00940996" w:rsidRDefault="00940996"/>
    <w:p w:rsidR="00940996" w:rsidRPr="00940996" w:rsidRDefault="00DD3563">
      <w:pPr>
        <w:rPr>
          <w:b/>
          <w:bCs/>
          <w:sz w:val="28"/>
        </w:rPr>
      </w:pPr>
      <w:r>
        <w:rPr>
          <w:b/>
          <w:bCs/>
          <w:sz w:val="28"/>
        </w:rPr>
        <w:t>Cabinet</w:t>
      </w:r>
      <w:r w:rsidR="00940996" w:rsidRPr="00940996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11 February 2021</w:t>
      </w:r>
    </w:p>
    <w:p w:rsidR="00940996" w:rsidRPr="00940996" w:rsidRDefault="00940996">
      <w:pPr>
        <w:rPr>
          <w:b/>
          <w:bCs/>
          <w:sz w:val="28"/>
        </w:rPr>
      </w:pPr>
    </w:p>
    <w:p w:rsidR="00940996" w:rsidRPr="00940996" w:rsidRDefault="00DD3563">
      <w:pPr>
        <w:rPr>
          <w:b/>
          <w:bCs/>
          <w:sz w:val="28"/>
        </w:rPr>
      </w:pPr>
      <w:r>
        <w:rPr>
          <w:b/>
          <w:bCs/>
          <w:sz w:val="28"/>
        </w:rPr>
        <w:t>Performance and Finance Scrutiny Sub-Committee</w:t>
      </w:r>
      <w:r w:rsidR="00940996" w:rsidRPr="00940996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14 December 2020</w:t>
      </w:r>
    </w:p>
    <w:p w:rsidR="00940996" w:rsidRDefault="00940996">
      <w:pPr>
        <w:rPr>
          <w:b/>
          <w:bCs/>
          <w:sz w:val="28"/>
        </w:rPr>
      </w:pPr>
    </w:p>
    <w:p w:rsidR="00940996" w:rsidRDefault="00940996">
      <w:r>
        <w:rPr>
          <w:b/>
          <w:bCs/>
          <w:sz w:val="28"/>
        </w:rPr>
        <w:t>M</w:t>
      </w:r>
      <w:r w:rsidRPr="00940996">
        <w:rPr>
          <w:b/>
          <w:bCs/>
          <w:sz w:val="28"/>
        </w:rPr>
        <w:t xml:space="preserve">inute Item </w:t>
      </w:r>
      <w:r w:rsidR="00DD3563">
        <w:rPr>
          <w:b/>
          <w:bCs/>
          <w:sz w:val="28"/>
        </w:rPr>
        <w:t>6</w:t>
      </w:r>
      <w:r w:rsidRPr="00940996">
        <w:rPr>
          <w:b/>
          <w:bCs/>
          <w:sz w:val="28"/>
        </w:rPr>
        <w:t>1 –</w:t>
      </w:r>
      <w:r w:rsidR="00DD3563">
        <w:rPr>
          <w:b/>
          <w:bCs/>
          <w:sz w:val="28"/>
        </w:rPr>
        <w:t xml:space="preserve"> </w:t>
      </w:r>
      <w:r w:rsidR="00DD3563" w:rsidRPr="00DD3563">
        <w:rPr>
          <w:b/>
          <w:bCs/>
          <w:sz w:val="28"/>
        </w:rPr>
        <w:t>Reports from the Director of Finance</w:t>
      </w:r>
    </w:p>
    <w:p w:rsidR="00940996" w:rsidRDefault="00940996"/>
    <w:p w:rsidR="00465E84" w:rsidRDefault="00465E84" w:rsidP="00465E84">
      <w:r>
        <w:t>Members received three reports from the Director of Finance. These were:</w:t>
      </w:r>
    </w:p>
    <w:p w:rsidR="00465E84" w:rsidRDefault="00465E84" w:rsidP="00465E84"/>
    <w:p w:rsidR="00465E84" w:rsidRDefault="00465E84" w:rsidP="00465E84">
      <w:pPr>
        <w:ind w:firstLine="426"/>
      </w:pPr>
      <w:r>
        <w:t>1) Revenue and Capital Monitoring 2020/21 - as at Quarter 2 (30</w:t>
      </w:r>
    </w:p>
    <w:p w:rsidR="00465E84" w:rsidRDefault="00465E84" w:rsidP="00465E84">
      <w:pPr>
        <w:ind w:firstLine="426"/>
      </w:pPr>
      <w:r>
        <w:t>September 2020);</w:t>
      </w:r>
      <w:bookmarkStart w:id="0" w:name="_GoBack"/>
      <w:bookmarkEnd w:id="0"/>
    </w:p>
    <w:p w:rsidR="00465E84" w:rsidRDefault="00465E84" w:rsidP="00465E84">
      <w:pPr>
        <w:ind w:firstLine="426"/>
      </w:pPr>
    </w:p>
    <w:p w:rsidR="00465E84" w:rsidRDefault="00465E84" w:rsidP="00465E84">
      <w:pPr>
        <w:ind w:firstLine="426"/>
      </w:pPr>
      <w:r>
        <w:t>2) Draft Revenue Budget 2021/2022 and Draft Medium Term Financial</w:t>
      </w:r>
    </w:p>
    <w:p w:rsidR="00465E84" w:rsidRDefault="00465E84" w:rsidP="00465E84">
      <w:pPr>
        <w:ind w:firstLine="426"/>
      </w:pPr>
      <w:r>
        <w:t>Strategy 2021/2022 to 2023/2024; and</w:t>
      </w:r>
    </w:p>
    <w:p w:rsidR="00465E84" w:rsidRDefault="00465E84" w:rsidP="00465E84">
      <w:pPr>
        <w:ind w:firstLine="426"/>
      </w:pPr>
    </w:p>
    <w:p w:rsidR="00510709" w:rsidRDefault="00465E84" w:rsidP="00465E84">
      <w:pPr>
        <w:ind w:firstLine="426"/>
      </w:pPr>
      <w:r>
        <w:t>3) Draft Capital Programme 2020/2021 to 2023/2024.</w:t>
      </w:r>
      <w:r>
        <w:cr/>
      </w:r>
    </w:p>
    <w:p w:rsidR="00465E84" w:rsidRDefault="00465E84" w:rsidP="00510709"/>
    <w:p w:rsidR="00465E84" w:rsidRDefault="00465E84" w:rsidP="00510709">
      <w:r w:rsidRPr="00465E84">
        <w:rPr>
          <w:b/>
          <w:bCs/>
        </w:rPr>
        <w:t>RESOLVED</w:t>
      </w:r>
      <w:r>
        <w:t>: That the reports be noted.</w:t>
      </w:r>
    </w:p>
    <w:p w:rsidR="00465E84" w:rsidRDefault="00465E84" w:rsidP="00510709"/>
    <w:p w:rsidR="00510709" w:rsidRDefault="00510709"/>
    <w:p w:rsidR="00940996" w:rsidRPr="00940996" w:rsidRDefault="00940996">
      <w:pPr>
        <w:rPr>
          <w:b/>
          <w:bCs/>
        </w:rPr>
      </w:pPr>
      <w:r>
        <w:rPr>
          <w:b/>
          <w:bCs/>
        </w:rPr>
        <w:t>For Information.</w:t>
      </w:r>
    </w:p>
    <w:sectPr w:rsidR="00940996" w:rsidRPr="0094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FD1"/>
    <w:multiLevelType w:val="hybridMultilevel"/>
    <w:tmpl w:val="BCC674EE"/>
    <w:lvl w:ilvl="0" w:tplc="FFFFFFFF">
      <w:start w:val="1"/>
      <w:numFmt w:val="decimal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0174"/>
    <w:multiLevelType w:val="hybridMultilevel"/>
    <w:tmpl w:val="5D12FB40"/>
    <w:lvl w:ilvl="0" w:tplc="FFFFFFFF">
      <w:start w:val="1"/>
      <w:numFmt w:val="decimal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0197"/>
    <w:multiLevelType w:val="multilevel"/>
    <w:tmpl w:val="194014F0"/>
    <w:lvl w:ilvl="0">
      <w:start w:val="136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F2C0198"/>
    <w:multiLevelType w:val="multilevel"/>
    <w:tmpl w:val="194014F0"/>
    <w:lvl w:ilvl="0">
      <w:start w:val="137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96"/>
    <w:rsid w:val="0013796E"/>
    <w:rsid w:val="0046314E"/>
    <w:rsid w:val="00465E84"/>
    <w:rsid w:val="00510709"/>
    <w:rsid w:val="00940996"/>
    <w:rsid w:val="00B3646A"/>
    <w:rsid w:val="00BA3858"/>
    <w:rsid w:val="00D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EC4"/>
  <w15:chartTrackingRefBased/>
  <w15:docId w15:val="{CD68DC85-E519-4706-B002-3CE1BF1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5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96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Normal169">
    <w:name w:val="Normal_169"/>
    <w:qFormat/>
    <w:rsid w:val="009409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171">
    <w:name w:val="Normal_171"/>
    <w:qFormat/>
    <w:rsid w:val="009409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166">
    <w:name w:val="Normal_166"/>
    <w:qFormat/>
    <w:rsid w:val="005107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Mwimanji Chellah</cp:lastModifiedBy>
  <cp:revision>3</cp:revision>
  <dcterms:created xsi:type="dcterms:W3CDTF">2021-01-27T16:59:00Z</dcterms:created>
  <dcterms:modified xsi:type="dcterms:W3CDTF">2021-01-27T17:09:00Z</dcterms:modified>
</cp:coreProperties>
</file>